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2FF2" w14:textId="6087CC01" w:rsidR="00DD66A7" w:rsidRDefault="00DD66A7" w:rsidP="00DD66A7">
      <w:pPr>
        <w:jc w:val="right"/>
        <w:rPr>
          <w:b/>
          <w:bCs/>
        </w:rPr>
      </w:pPr>
      <w:r w:rsidRPr="00086DE8">
        <w:rPr>
          <w:b/>
          <w:bCs/>
        </w:rPr>
        <w:t xml:space="preserve"> </w:t>
      </w:r>
      <w:r>
        <w:rPr>
          <w:b/>
          <w:bCs/>
        </w:rPr>
        <w:t xml:space="preserve">     </w:t>
      </w:r>
    </w:p>
    <w:p w14:paraId="0CF63743" w14:textId="77777777" w:rsidR="005C5E2D" w:rsidRPr="005C5E2D" w:rsidRDefault="005C5E2D" w:rsidP="005C5E2D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>Paziņojums</w:t>
      </w:r>
    </w:p>
    <w:p w14:paraId="5CB2B6CB" w14:textId="50F54A78" w:rsidR="005C5E2D" w:rsidRPr="005C5E2D" w:rsidRDefault="005C5E2D" w:rsidP="005C5E2D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Par </w:t>
      </w:r>
      <w:r w:rsidR="00646F98">
        <w:rPr>
          <w:rFonts w:ascii="Times New Roman" w:hAnsi="Times New Roman" w:cs="Times New Roman"/>
          <w:b/>
          <w:bCs/>
          <w:color w:val="auto"/>
          <w:sz w:val="24"/>
          <w:szCs w:val="24"/>
        </w:rPr>
        <w:t>ārkārtas</w:t>
      </w: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dalībnieku sapulces sasaukšanu</w:t>
      </w:r>
    </w:p>
    <w:p w14:paraId="56DD779D" w14:textId="57E89A18" w:rsidR="000A76AD" w:rsidRPr="000A76AD" w:rsidRDefault="005C5E2D" w:rsidP="00DD66A7">
      <w:pPr>
        <w:ind w:firstLine="576"/>
        <w:jc w:val="both"/>
        <w:rPr>
          <w:lang w:val="lv-LV"/>
        </w:rPr>
      </w:pPr>
      <w:r>
        <w:t xml:space="preserve">Pamatojoties uz Publiskas personas kapitāla daļu un kapitālsabiedrību pārvaldības likuma 14.panta pirmo daļu, 65.panta otro daļu, </w:t>
      </w:r>
      <w:r w:rsidR="005B73E2">
        <w:t xml:space="preserve">66.panta </w:t>
      </w:r>
      <w:r w:rsidR="000A76AD">
        <w:t>pirmās daļas 7. un 9.punktu</w:t>
      </w:r>
      <w:r w:rsidR="005B73E2">
        <w:t xml:space="preserve">, </w:t>
      </w:r>
      <w:r>
        <w:t xml:space="preserve">68.pantu, </w:t>
      </w:r>
      <w:r w:rsidR="005B73E2">
        <w:t>70</w:t>
      </w:r>
      <w:r>
        <w:t>.panta pirmo</w:t>
      </w:r>
      <w:r w:rsidR="000A76AD">
        <w:t xml:space="preserve"> un otro</w:t>
      </w:r>
      <w:r>
        <w:t xml:space="preserve"> daļu, Sabiedrības ar ierobežotu atbildību “Jēkabpils siltums” valde paziņo, ka </w:t>
      </w:r>
      <w:r w:rsidRPr="005C5E2D">
        <w:rPr>
          <w:b/>
          <w:bCs/>
        </w:rPr>
        <w:t xml:space="preserve">2026.gada </w:t>
      </w:r>
      <w:r w:rsidR="000A76AD">
        <w:rPr>
          <w:b/>
          <w:bCs/>
        </w:rPr>
        <w:t>16.jūnijā</w:t>
      </w:r>
      <w:r w:rsidRPr="005C5E2D">
        <w:rPr>
          <w:b/>
          <w:bCs/>
        </w:rPr>
        <w:t xml:space="preserve"> plkst. 1</w:t>
      </w:r>
      <w:r w:rsidR="000A76AD">
        <w:rPr>
          <w:b/>
          <w:bCs/>
        </w:rPr>
        <w:t>5</w:t>
      </w:r>
      <w:r w:rsidRPr="005C5E2D">
        <w:rPr>
          <w:b/>
          <w:bCs/>
        </w:rPr>
        <w:t>.</w:t>
      </w:r>
      <w:r w:rsidR="000A76AD">
        <w:rPr>
          <w:b/>
          <w:bCs/>
        </w:rPr>
        <w:t>0</w:t>
      </w:r>
      <w:r w:rsidRPr="005C5E2D">
        <w:rPr>
          <w:b/>
          <w:bCs/>
        </w:rPr>
        <w:t>0</w:t>
      </w:r>
      <w:r>
        <w:rPr>
          <w:b/>
          <w:bCs/>
        </w:rPr>
        <w:t xml:space="preserve"> </w:t>
      </w:r>
      <w:r>
        <w:t xml:space="preserve">tiek sasaukta </w:t>
      </w:r>
      <w:r w:rsidR="00646F98">
        <w:t>Ārkārtas</w:t>
      </w:r>
      <w:r w:rsidRPr="001D0DC4">
        <w:t xml:space="preserve"> dalībnieku sapulce</w:t>
      </w:r>
      <w:r>
        <w:t xml:space="preserve">. </w:t>
      </w:r>
    </w:p>
    <w:p w14:paraId="16DEE40E" w14:textId="77777777" w:rsidR="00DD66A7" w:rsidRDefault="00DD66A7" w:rsidP="00DD66A7">
      <w:pPr>
        <w:ind w:firstLine="576"/>
        <w:jc w:val="both"/>
      </w:pPr>
      <w:r>
        <w:t xml:space="preserve">Dalībnieku sapulce notiks klātienē Jaunā iela 31C, Jēkabpils, Jēkabpils novads. Sapulces norisē var tikt izmantots videokonferences sarunu rīks un sapulce attālinātā veidā tiešsaistes režīmā </w:t>
      </w:r>
      <w:proofErr w:type="spellStart"/>
      <w:r>
        <w:t>Teams</w:t>
      </w:r>
      <w:proofErr w:type="spellEnd"/>
      <w:r>
        <w:t xml:space="preserve"> platformā šādos gadījumos: ja sapulce klātienē nevar notikt epidemioloģiskās situācijas dēļ, ja sapulci dalībnieks vai valdes loceklis nevar apmeklēt veselības stāvokļa dēļ vai komandējuma dēļ; ja pašvaldības teritorijā izsludināta ārkārtēja situācija (plūdu vai citu dabas stihiju dēļ).</w:t>
      </w:r>
    </w:p>
    <w:p w14:paraId="6E4F8746" w14:textId="77777777" w:rsidR="00646F98" w:rsidRDefault="00DD66A7" w:rsidP="00A54E28">
      <w:pPr>
        <w:jc w:val="both"/>
      </w:pPr>
      <w:r>
        <w:t xml:space="preserve">        </w:t>
      </w:r>
    </w:p>
    <w:p w14:paraId="44AEBCFD" w14:textId="3A50D1B7" w:rsidR="00DD66A7" w:rsidRPr="00DD66A7" w:rsidRDefault="00646F98" w:rsidP="00A54E28">
      <w:pPr>
        <w:jc w:val="both"/>
        <w:rPr>
          <w:b/>
          <w:bCs/>
        </w:rPr>
      </w:pPr>
      <w:r>
        <w:rPr>
          <w:b/>
          <w:bCs/>
        </w:rPr>
        <w:t>Ārkārtas</w:t>
      </w:r>
      <w:r w:rsidR="00DD66A7" w:rsidRPr="00DD66A7">
        <w:rPr>
          <w:b/>
          <w:bCs/>
        </w:rPr>
        <w:t xml:space="preserve"> dalībnieku sapulces darba kārtība:</w:t>
      </w:r>
    </w:p>
    <w:p w14:paraId="4AF3D665" w14:textId="722667B8" w:rsidR="00086DE8" w:rsidRPr="00086DE8" w:rsidRDefault="00086DE8" w:rsidP="00086DE8">
      <w:pPr>
        <w:pStyle w:val="ListParagraph"/>
        <w:numPr>
          <w:ilvl w:val="0"/>
          <w:numId w:val="7"/>
        </w:numPr>
        <w:suppressAutoHyphens/>
        <w:jc w:val="both"/>
        <w:rPr>
          <w:lang w:val="lv-LV"/>
        </w:rPr>
      </w:pPr>
      <w:r w:rsidRPr="00086DE8">
        <w:rPr>
          <w:lang w:val="lv-LV"/>
        </w:rPr>
        <w:t>Sabiedrības ar ierobežotu atbildību “Jēkabpils siltums” pamatkapitāla palielināšana.</w:t>
      </w:r>
    </w:p>
    <w:p w14:paraId="0774CE2A" w14:textId="5DB52F35" w:rsidR="00086DE8" w:rsidRPr="00086DE8" w:rsidRDefault="00086DE8" w:rsidP="00086DE8">
      <w:pPr>
        <w:pStyle w:val="ListParagraph"/>
        <w:numPr>
          <w:ilvl w:val="0"/>
          <w:numId w:val="7"/>
        </w:numPr>
        <w:suppressAutoHyphens/>
        <w:jc w:val="both"/>
        <w:rPr>
          <w:lang w:val="lv-LV"/>
        </w:rPr>
      </w:pPr>
      <w:r w:rsidRPr="00086DE8">
        <w:rPr>
          <w:lang w:val="lv-LV"/>
        </w:rPr>
        <w:t>Sabiedrības ar ierobežotu atbildību “Jēkabpils siltums” statūtu grozījumu apstiprināšana.</w:t>
      </w:r>
    </w:p>
    <w:p w14:paraId="2715E332" w14:textId="244794D6" w:rsidR="00086DE8" w:rsidRPr="00086DE8" w:rsidRDefault="00086DE8" w:rsidP="00086DE8">
      <w:pPr>
        <w:pStyle w:val="ListParagraph"/>
        <w:numPr>
          <w:ilvl w:val="0"/>
          <w:numId w:val="7"/>
        </w:numPr>
        <w:suppressAutoHyphens/>
        <w:jc w:val="both"/>
        <w:rPr>
          <w:lang w:val="lv-LV"/>
        </w:rPr>
      </w:pPr>
      <w:r w:rsidRPr="00086DE8">
        <w:rPr>
          <w:lang w:val="lv-LV"/>
        </w:rPr>
        <w:t>Sabiedrības ar ierobežotu atbildību “Jēkabpils siltums” statūtu jaunās redakcijas apstiprināšana.</w:t>
      </w:r>
    </w:p>
    <w:p w14:paraId="1B71F47D" w14:textId="313EBBE8" w:rsidR="00746B33" w:rsidRPr="00086DE8" w:rsidRDefault="00746B33" w:rsidP="00646F98">
      <w:pPr>
        <w:pStyle w:val="ListParagraph"/>
        <w:widowControl w:val="0"/>
        <w:suppressAutoHyphens/>
        <w:jc w:val="both"/>
        <w:rPr>
          <w:lang w:val="lv-LV"/>
        </w:rPr>
      </w:pPr>
    </w:p>
    <w:sectPr w:rsidR="00746B33" w:rsidRPr="00086DE8" w:rsidSect="009F2F9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6156" w14:textId="77777777" w:rsidR="00102BE0" w:rsidRDefault="00102BE0">
      <w:r>
        <w:separator/>
      </w:r>
    </w:p>
  </w:endnote>
  <w:endnote w:type="continuationSeparator" w:id="0">
    <w:p w14:paraId="2438C845" w14:textId="77777777" w:rsidR="00102BE0" w:rsidRDefault="0010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2BF5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B2C0D74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62596"/>
      <w:docPartObj>
        <w:docPartGallery w:val="Page Numbers (Bottom of Page)"/>
        <w:docPartUnique/>
      </w:docPartObj>
    </w:sdtPr>
    <w:sdtEndPr/>
    <w:sdtContent>
      <w:p w14:paraId="7CC0B9A6" w14:textId="77777777" w:rsidR="00CE6357" w:rsidRDefault="00CE63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F1DC1" w14:textId="77777777" w:rsidR="00CE6357" w:rsidRDefault="00CE6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C9CB" w14:textId="77777777" w:rsidR="00CE6357" w:rsidRDefault="00CE6357">
    <w:pPr>
      <w:pStyle w:val="Footer"/>
      <w:jc w:val="center"/>
    </w:pPr>
  </w:p>
  <w:p w14:paraId="754D1755" w14:textId="77777777" w:rsidR="00CE6357" w:rsidRDefault="00CE6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E44D" w14:textId="77777777" w:rsidR="00102BE0" w:rsidRDefault="00102BE0">
      <w:r>
        <w:separator/>
      </w:r>
    </w:p>
  </w:footnote>
  <w:footnote w:type="continuationSeparator" w:id="0">
    <w:p w14:paraId="68E4460E" w14:textId="77777777" w:rsidR="00102BE0" w:rsidRDefault="0010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43F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9085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68795B"/>
    <w:multiLevelType w:val="hybridMultilevel"/>
    <w:tmpl w:val="30488F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2144"/>
    <w:multiLevelType w:val="multilevel"/>
    <w:tmpl w:val="F0DA79D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B232009"/>
    <w:multiLevelType w:val="multilevel"/>
    <w:tmpl w:val="5FF4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6520E"/>
    <w:multiLevelType w:val="hybridMultilevel"/>
    <w:tmpl w:val="14FEC1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7D47"/>
    <w:multiLevelType w:val="hybridMultilevel"/>
    <w:tmpl w:val="3774D2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14260"/>
    <w:multiLevelType w:val="hybridMultilevel"/>
    <w:tmpl w:val="C9EC0F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138BD"/>
    <w:multiLevelType w:val="hybridMultilevel"/>
    <w:tmpl w:val="1BB67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5041">
    <w:abstractNumId w:val="2"/>
  </w:num>
  <w:num w:numId="2" w16cid:durableId="456067813">
    <w:abstractNumId w:val="0"/>
  </w:num>
  <w:num w:numId="3" w16cid:durableId="645672467">
    <w:abstractNumId w:val="6"/>
  </w:num>
  <w:num w:numId="4" w16cid:durableId="1035010782">
    <w:abstractNumId w:val="5"/>
  </w:num>
  <w:num w:numId="5" w16cid:durableId="1338269482">
    <w:abstractNumId w:val="7"/>
  </w:num>
  <w:num w:numId="6" w16cid:durableId="1791240141">
    <w:abstractNumId w:val="3"/>
  </w:num>
  <w:num w:numId="7" w16cid:durableId="490800051">
    <w:abstractNumId w:val="1"/>
  </w:num>
  <w:num w:numId="8" w16cid:durableId="1357578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7"/>
    <w:rsid w:val="000065F2"/>
    <w:rsid w:val="00086DE8"/>
    <w:rsid w:val="000A76AD"/>
    <w:rsid w:val="000E5FAE"/>
    <w:rsid w:val="00102BE0"/>
    <w:rsid w:val="00123A72"/>
    <w:rsid w:val="001444B8"/>
    <w:rsid w:val="0015257C"/>
    <w:rsid w:val="001D6A41"/>
    <w:rsid w:val="0029210B"/>
    <w:rsid w:val="0029542E"/>
    <w:rsid w:val="002C1EFD"/>
    <w:rsid w:val="00457F00"/>
    <w:rsid w:val="004806F0"/>
    <w:rsid w:val="004E1CF4"/>
    <w:rsid w:val="00550D21"/>
    <w:rsid w:val="00552427"/>
    <w:rsid w:val="005A5F2D"/>
    <w:rsid w:val="005B73E2"/>
    <w:rsid w:val="005C5E2D"/>
    <w:rsid w:val="005D4582"/>
    <w:rsid w:val="00624E66"/>
    <w:rsid w:val="00646F98"/>
    <w:rsid w:val="00746B33"/>
    <w:rsid w:val="007763B2"/>
    <w:rsid w:val="007B4A9C"/>
    <w:rsid w:val="007B7312"/>
    <w:rsid w:val="00903E93"/>
    <w:rsid w:val="00977055"/>
    <w:rsid w:val="00991274"/>
    <w:rsid w:val="009C1BC7"/>
    <w:rsid w:val="009F2F94"/>
    <w:rsid w:val="00A1091E"/>
    <w:rsid w:val="00A4170B"/>
    <w:rsid w:val="00A54E28"/>
    <w:rsid w:val="00AE2C62"/>
    <w:rsid w:val="00B312A5"/>
    <w:rsid w:val="00B6682F"/>
    <w:rsid w:val="00B82C44"/>
    <w:rsid w:val="00BE2629"/>
    <w:rsid w:val="00BE57C7"/>
    <w:rsid w:val="00BF07FF"/>
    <w:rsid w:val="00BF5CC5"/>
    <w:rsid w:val="00C40B44"/>
    <w:rsid w:val="00C80F38"/>
    <w:rsid w:val="00C81D5B"/>
    <w:rsid w:val="00C84D3C"/>
    <w:rsid w:val="00C960EF"/>
    <w:rsid w:val="00CE6357"/>
    <w:rsid w:val="00D152CE"/>
    <w:rsid w:val="00D20A5D"/>
    <w:rsid w:val="00D5370E"/>
    <w:rsid w:val="00D706E4"/>
    <w:rsid w:val="00DD66A7"/>
    <w:rsid w:val="00E12EF7"/>
    <w:rsid w:val="00E13CF7"/>
    <w:rsid w:val="00E2278A"/>
    <w:rsid w:val="00E5731D"/>
    <w:rsid w:val="00F630DC"/>
    <w:rsid w:val="00F840CF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EA3C"/>
  <w15:chartTrackingRefBased/>
  <w15:docId w15:val="{2B151FAD-A12F-48CE-9134-12FC28B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E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35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E6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35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link w:val="FooterChar"/>
    <w:uiPriority w:val="99"/>
    <w:unhideWhenUsed/>
    <w:rsid w:val="00CE63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E635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D6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2026-06-01T11:34:00Z</cp:lastPrinted>
  <dcterms:created xsi:type="dcterms:W3CDTF">2026-06-08T12:32:00Z</dcterms:created>
  <dcterms:modified xsi:type="dcterms:W3CDTF">2026-06-08T12:32:00Z</dcterms:modified>
</cp:coreProperties>
</file>