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FA7F5" w14:textId="77777777" w:rsidR="000115F8" w:rsidRDefault="000115F8" w:rsidP="000115F8">
      <w:pPr>
        <w:jc w:val="right"/>
        <w:rPr>
          <w:b/>
          <w:bCs/>
        </w:rPr>
      </w:pPr>
      <w:r>
        <w:rPr>
          <w:b/>
          <w:bCs/>
        </w:rPr>
        <w:t xml:space="preserve">            </w:t>
      </w:r>
    </w:p>
    <w:p w14:paraId="686B59F6" w14:textId="77777777" w:rsidR="000115F8" w:rsidRPr="000115F8" w:rsidRDefault="000115F8" w:rsidP="000115F8">
      <w:pPr>
        <w:pStyle w:val="Heading1"/>
        <w:numPr>
          <w:ilvl w:val="0"/>
          <w:numId w:val="1"/>
        </w:numPr>
        <w:tabs>
          <w:tab w:val="clear" w:pos="0"/>
          <w:tab w:val="num" w:pos="360"/>
        </w:tabs>
        <w:ind w:left="720" w:hanging="360"/>
        <w:rPr>
          <w:i w:val="0"/>
          <w:iCs w:val="0"/>
        </w:rPr>
      </w:pPr>
      <w:r w:rsidRPr="000115F8">
        <w:rPr>
          <w:i w:val="0"/>
          <w:iCs w:val="0"/>
        </w:rPr>
        <w:t>Paziņojums</w:t>
      </w:r>
    </w:p>
    <w:p w14:paraId="05F22964" w14:textId="0A7404AB" w:rsidR="000115F8" w:rsidRDefault="000115F8" w:rsidP="000115F8">
      <w:pPr>
        <w:pStyle w:val="Heading2"/>
        <w:numPr>
          <w:ilvl w:val="1"/>
          <w:numId w:val="1"/>
        </w:numPr>
        <w:tabs>
          <w:tab w:val="clear" w:pos="0"/>
          <w:tab w:val="num" w:pos="360"/>
        </w:tabs>
        <w:ind w:left="720" w:hanging="360"/>
      </w:pPr>
      <w:r>
        <w:t>Par ārkārtas dalībnieku sapulces sasaukšanu</w:t>
      </w:r>
    </w:p>
    <w:p w14:paraId="362A8239" w14:textId="1335F1DB" w:rsidR="000115F8" w:rsidRDefault="000115F8" w:rsidP="000115F8">
      <w:pPr>
        <w:ind w:firstLine="576"/>
        <w:jc w:val="both"/>
      </w:pPr>
      <w:r>
        <w:t xml:space="preserve">Pamatojoties uz Publiskas personas kapitāla daļu un kapitālsabiedrību pārvaldības likuma 14.panta pirmo daļu, 65.panta otro daļu, 66.panta trešo daļu, 68.pantu, 70.panta pirmo, otro un trešo daļu, 73.panta pirmo un otro daļu un Jēkabpils novada pašvaldības izpilddirektora pieprasījumu, Sabiedrības ar ierobežotu atbildību “Jēkabpils siltums”  valde paziņo, ka </w:t>
      </w:r>
      <w:r w:rsidRPr="00016EE8">
        <w:rPr>
          <w:b/>
          <w:bCs/>
        </w:rPr>
        <w:t>202</w:t>
      </w:r>
      <w:r>
        <w:rPr>
          <w:b/>
          <w:bCs/>
        </w:rPr>
        <w:t>5</w:t>
      </w:r>
      <w:r w:rsidRPr="00016EE8">
        <w:rPr>
          <w:b/>
          <w:bCs/>
        </w:rPr>
        <w:t xml:space="preserve">.gada </w:t>
      </w:r>
      <w:r>
        <w:rPr>
          <w:b/>
          <w:bCs/>
        </w:rPr>
        <w:t>29.janvārī</w:t>
      </w:r>
      <w:r w:rsidRPr="00016EE8">
        <w:rPr>
          <w:b/>
          <w:bCs/>
        </w:rPr>
        <w:t xml:space="preserve"> plkst.</w:t>
      </w:r>
      <w:r>
        <w:rPr>
          <w:b/>
          <w:bCs/>
        </w:rPr>
        <w:t xml:space="preserve">14.00 </w:t>
      </w:r>
      <w:r>
        <w:t>tiek sasaukta Ārkārtas</w:t>
      </w:r>
      <w:r w:rsidRPr="001D0DC4">
        <w:t xml:space="preserve"> dalībnieku sapulce</w:t>
      </w:r>
      <w:r>
        <w:t xml:space="preserve">. </w:t>
      </w:r>
    </w:p>
    <w:p w14:paraId="17D29495" w14:textId="77777777" w:rsidR="000115F8" w:rsidRDefault="000115F8" w:rsidP="000115F8">
      <w:pPr>
        <w:ind w:firstLine="576"/>
        <w:jc w:val="both"/>
      </w:pPr>
      <w:r>
        <w:t>Dalībnieku sapulce notiks klātienē Jaunā iela 31C, Jēkabpils, Jēkabpils novads. Sapulces norisē var tikt izmantots videokonferences sarunu rīks un sapulce attālinātā veidā tiešsaistes režīmā Teams platformā šādos gadījumos: ja sapulce klātienē nevar notikt epidemioloģiskās situācijas dēļ, ja sapulci dalībnieks vai valdes loceklis nevar apmeklēt veselības stāvokļa dēļ vai komandējuma dēļ; ja pašvaldības teritorijā izsludināta ārkārtēja situācija (plūdu vai citu dabas stihiju dēļ).</w:t>
      </w:r>
    </w:p>
    <w:p w14:paraId="049AE3BC" w14:textId="77777777" w:rsidR="000115F8" w:rsidRDefault="000115F8" w:rsidP="000115F8">
      <w:pPr>
        <w:jc w:val="both"/>
      </w:pPr>
      <w:r>
        <w:t xml:space="preserve">         </w:t>
      </w:r>
    </w:p>
    <w:p w14:paraId="451F6156" w14:textId="77777777" w:rsidR="000115F8" w:rsidRDefault="000115F8" w:rsidP="000115F8">
      <w:pPr>
        <w:pStyle w:val="Heading2"/>
        <w:numPr>
          <w:ilvl w:val="1"/>
          <w:numId w:val="1"/>
        </w:numPr>
        <w:tabs>
          <w:tab w:val="clear" w:pos="0"/>
          <w:tab w:val="num" w:pos="360"/>
        </w:tabs>
        <w:ind w:left="720" w:hanging="360"/>
      </w:pPr>
      <w:r>
        <w:t>Ārkārtas dalībnieku sapulces darba kārtība:</w:t>
      </w:r>
    </w:p>
    <w:p w14:paraId="5FE6095D" w14:textId="2763616E" w:rsidR="000115F8" w:rsidRDefault="000115F8" w:rsidP="000115F8">
      <w:pPr>
        <w:numPr>
          <w:ilvl w:val="0"/>
          <w:numId w:val="2"/>
        </w:numPr>
        <w:jc w:val="both"/>
      </w:pPr>
      <w:r w:rsidRPr="00136B8A">
        <w:t>Sabiedrības ar ierobežotu atbildību “</w:t>
      </w:r>
      <w:r>
        <w:t>Jēkabpils siltums</w:t>
      </w:r>
      <w:r w:rsidRPr="00136B8A">
        <w:t xml:space="preserve">” </w:t>
      </w:r>
      <w:r>
        <w:t>B</w:t>
      </w:r>
      <w:r>
        <w:rPr>
          <w:rFonts w:ascii="New serif" w:hAnsi="New serif"/>
          <w:color w:val="000000"/>
          <w:shd w:val="clear" w:color="auto" w:fill="FFFFFF"/>
        </w:rPr>
        <w:t>udžeta un investīciju plāna 2025.gadam apstiprināšana</w:t>
      </w:r>
      <w:r>
        <w:t>.</w:t>
      </w:r>
    </w:p>
    <w:p w14:paraId="17022EEC" w14:textId="570F5B14" w:rsidR="000115F8" w:rsidRDefault="000115F8" w:rsidP="000115F8">
      <w:pPr>
        <w:numPr>
          <w:ilvl w:val="0"/>
          <w:numId w:val="2"/>
        </w:numPr>
        <w:jc w:val="both"/>
      </w:pPr>
      <w:r w:rsidRPr="00136B8A">
        <w:t>Sabiedrības ar ierobežotu atbildību “</w:t>
      </w:r>
      <w:r>
        <w:t>Jēkabpils siltums</w:t>
      </w:r>
      <w:r w:rsidRPr="00136B8A">
        <w:t xml:space="preserve">” </w:t>
      </w:r>
      <w:r>
        <w:t>Vidēj</w:t>
      </w:r>
      <w:r w:rsidR="00454945">
        <w:t>a</w:t>
      </w:r>
      <w:r>
        <w:t xml:space="preserve"> termiņa darbības stratēģijas </w:t>
      </w:r>
      <w:r w:rsidRPr="001C5960">
        <w:t>202</w:t>
      </w:r>
      <w:r w:rsidR="001C5960" w:rsidRPr="001C5960">
        <w:t>3</w:t>
      </w:r>
      <w:r w:rsidRPr="001C5960">
        <w:t xml:space="preserve">.-2026.gadam </w:t>
      </w:r>
      <w:r>
        <w:t>grozījumu apstiprināšana.</w:t>
      </w:r>
    </w:p>
    <w:p w14:paraId="49CECA0F" w14:textId="16F6A26A" w:rsidR="000115F8" w:rsidRDefault="000115F8" w:rsidP="000115F8">
      <w:pPr>
        <w:numPr>
          <w:ilvl w:val="0"/>
          <w:numId w:val="2"/>
        </w:numPr>
        <w:jc w:val="both"/>
      </w:pPr>
      <w:r w:rsidRPr="00136B8A">
        <w:t>Sabiedrības ar ierobežotu atbildību “</w:t>
      </w:r>
      <w:r>
        <w:t>Jēkabpils siltums</w:t>
      </w:r>
      <w:r w:rsidRPr="00136B8A">
        <w:t>”</w:t>
      </w:r>
      <w:r>
        <w:t xml:space="preserve"> Atalgojuma politika.</w:t>
      </w:r>
    </w:p>
    <w:p w14:paraId="1D2A6F61" w14:textId="77777777" w:rsidR="000115F8" w:rsidRDefault="000115F8" w:rsidP="000115F8">
      <w:pPr>
        <w:ind w:left="720"/>
        <w:jc w:val="both"/>
      </w:pPr>
    </w:p>
    <w:p w14:paraId="55EEA6C8" w14:textId="77777777" w:rsidR="00C24080" w:rsidRDefault="00C24080">
      <w:pPr>
        <w:ind w:left="720"/>
        <w:jc w:val="both"/>
      </w:pPr>
    </w:p>
    <w:sectPr w:rsidR="00C24080" w:rsidSect="001B1154">
      <w:pgSz w:w="11906" w:h="16838"/>
      <w:pgMar w:top="1418" w:right="85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ew serif">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426000F"/>
    <w:lvl w:ilvl="0">
      <w:start w:val="1"/>
      <w:numFmt w:val="decimal"/>
      <w:pStyle w:val="Heading2"/>
      <w:lvlText w:val="%1."/>
      <w:lvlJc w:val="left"/>
      <w:pPr>
        <w:ind w:left="720" w:hanging="360"/>
      </w:pPr>
    </w:lvl>
  </w:abstractNum>
  <w:abstractNum w:abstractNumId="2" w15:restartNumberingAfterBreak="0">
    <w:nsid w:val="691647FE"/>
    <w:multiLevelType w:val="hybridMultilevel"/>
    <w:tmpl w:val="4E301AE6"/>
    <w:lvl w:ilvl="0" w:tplc="340ADD82">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74314260"/>
    <w:multiLevelType w:val="hybridMultilevel"/>
    <w:tmpl w:val="C9EC0F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56067813">
    <w:abstractNumId w:val="0"/>
  </w:num>
  <w:num w:numId="2" w16cid:durableId="319892702">
    <w:abstractNumId w:val="1"/>
  </w:num>
  <w:num w:numId="3" w16cid:durableId="50464645">
    <w:abstractNumId w:val="2"/>
  </w:num>
  <w:num w:numId="4" w16cid:durableId="6456724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0BB"/>
    <w:rsid w:val="000115F8"/>
    <w:rsid w:val="00196D6B"/>
    <w:rsid w:val="001C5960"/>
    <w:rsid w:val="001F02FD"/>
    <w:rsid w:val="003B5911"/>
    <w:rsid w:val="00454945"/>
    <w:rsid w:val="00663300"/>
    <w:rsid w:val="006C1A26"/>
    <w:rsid w:val="007070D5"/>
    <w:rsid w:val="00803206"/>
    <w:rsid w:val="00892C09"/>
    <w:rsid w:val="00987083"/>
    <w:rsid w:val="00A21BBC"/>
    <w:rsid w:val="00C24080"/>
    <w:rsid w:val="00C35A1C"/>
    <w:rsid w:val="00D5549A"/>
    <w:rsid w:val="00DC30BB"/>
    <w:rsid w:val="00F2264B"/>
    <w:rsid w:val="00F473A4"/>
    <w:rsid w:val="00F62E98"/>
    <w:rsid w:val="00F631CE"/>
    <w:rsid w:val="00FF66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272CB"/>
  <w15:chartTrackingRefBased/>
  <w15:docId w15:val="{C498B3A6-38FA-4DA9-B0EE-9C863E3C5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0BB"/>
    <w:pPr>
      <w:suppressAutoHyphens/>
      <w:spacing w:after="0" w:line="240" w:lineRule="auto"/>
    </w:pPr>
    <w:rPr>
      <w:rFonts w:ascii="Times New Roman" w:eastAsia="Times New Roman" w:hAnsi="Times New Roman" w:cs="Times New Roman"/>
      <w:sz w:val="24"/>
      <w:szCs w:val="24"/>
      <w:lang w:val="en-GB" w:eastAsia="zh-CN"/>
    </w:rPr>
  </w:style>
  <w:style w:type="paragraph" w:styleId="Heading1">
    <w:name w:val="heading 1"/>
    <w:basedOn w:val="Normal"/>
    <w:next w:val="Normal"/>
    <w:link w:val="Heading1Char"/>
    <w:qFormat/>
    <w:rsid w:val="00DC30BB"/>
    <w:pPr>
      <w:keepNext/>
      <w:ind w:left="720" w:hanging="360"/>
      <w:jc w:val="center"/>
      <w:outlineLvl w:val="0"/>
    </w:pPr>
    <w:rPr>
      <w:b/>
      <w:bCs/>
      <w:i/>
      <w:iCs/>
      <w:sz w:val="28"/>
      <w:szCs w:val="20"/>
      <w:lang w:val="lv-LV"/>
    </w:rPr>
  </w:style>
  <w:style w:type="paragraph" w:styleId="Heading2">
    <w:name w:val="heading 2"/>
    <w:basedOn w:val="Normal"/>
    <w:next w:val="Normal"/>
    <w:link w:val="Heading2Char"/>
    <w:qFormat/>
    <w:rsid w:val="00DC30BB"/>
    <w:pPr>
      <w:keepNext/>
      <w:numPr>
        <w:numId w:val="2"/>
      </w:numPr>
      <w:jc w:val="both"/>
      <w:outlineLvl w:val="1"/>
    </w:pPr>
    <w:rPr>
      <w:b/>
      <w:bCs/>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30BB"/>
    <w:rPr>
      <w:rFonts w:ascii="Times New Roman" w:eastAsia="Times New Roman" w:hAnsi="Times New Roman" w:cs="Times New Roman"/>
      <w:b/>
      <w:bCs/>
      <w:i/>
      <w:iCs/>
      <w:sz w:val="28"/>
      <w:szCs w:val="20"/>
      <w:lang w:eastAsia="zh-CN"/>
    </w:rPr>
  </w:style>
  <w:style w:type="character" w:customStyle="1" w:styleId="Heading2Char">
    <w:name w:val="Heading 2 Char"/>
    <w:basedOn w:val="DefaultParagraphFont"/>
    <w:link w:val="Heading2"/>
    <w:rsid w:val="00DC30BB"/>
    <w:rPr>
      <w:rFonts w:ascii="Times New Roman" w:eastAsia="Times New Roman" w:hAnsi="Times New Roman" w:cs="Times New Roman"/>
      <w:b/>
      <w:bCs/>
      <w:sz w:val="24"/>
      <w:szCs w:val="20"/>
      <w:lang w:eastAsia="zh-CN"/>
    </w:rPr>
  </w:style>
  <w:style w:type="paragraph" w:styleId="BodyText">
    <w:name w:val="Body Text"/>
    <w:basedOn w:val="Normal"/>
    <w:link w:val="BodyTextChar"/>
    <w:rsid w:val="00DC30BB"/>
    <w:pPr>
      <w:jc w:val="both"/>
    </w:pPr>
    <w:rPr>
      <w:lang w:val="lv-LV"/>
    </w:rPr>
  </w:style>
  <w:style w:type="character" w:customStyle="1" w:styleId="BodyTextChar">
    <w:name w:val="Body Text Char"/>
    <w:basedOn w:val="DefaultParagraphFont"/>
    <w:link w:val="BodyText"/>
    <w:rsid w:val="00DC30BB"/>
    <w:rPr>
      <w:rFonts w:ascii="Times New Roman" w:eastAsia="Times New Roman" w:hAnsi="Times New Roman" w:cs="Times New Roman"/>
      <w:sz w:val="24"/>
      <w:szCs w:val="24"/>
      <w:lang w:eastAsia="zh-CN"/>
    </w:rPr>
  </w:style>
  <w:style w:type="paragraph" w:styleId="BodyText2">
    <w:name w:val="Body Text 2"/>
    <w:basedOn w:val="Normal"/>
    <w:link w:val="BodyText2Char"/>
    <w:rsid w:val="00DC30BB"/>
    <w:pPr>
      <w:jc w:val="center"/>
    </w:pPr>
    <w:rPr>
      <w:sz w:val="20"/>
      <w:lang w:val="lv-LV"/>
    </w:rPr>
  </w:style>
  <w:style w:type="character" w:customStyle="1" w:styleId="BodyText2Char">
    <w:name w:val="Body Text 2 Char"/>
    <w:basedOn w:val="DefaultParagraphFont"/>
    <w:link w:val="BodyText2"/>
    <w:rsid w:val="00DC30BB"/>
    <w:rPr>
      <w:rFonts w:ascii="Times New Roman" w:eastAsia="Times New Roman" w:hAnsi="Times New Roman" w:cs="Times New Roman"/>
      <w:sz w:val="20"/>
      <w:szCs w:val="24"/>
      <w:lang w:eastAsia="zh-CN"/>
    </w:rPr>
  </w:style>
  <w:style w:type="paragraph" w:styleId="ListParagraph">
    <w:name w:val="List Paragraph"/>
    <w:basedOn w:val="Normal"/>
    <w:uiPriority w:val="34"/>
    <w:qFormat/>
    <w:rsid w:val="006C1A26"/>
    <w:pPr>
      <w:ind w:left="720"/>
      <w:contextualSpacing/>
    </w:pPr>
  </w:style>
  <w:style w:type="character" w:styleId="Hyperlink">
    <w:name w:val="Hyperlink"/>
    <w:basedOn w:val="DefaultParagraphFont"/>
    <w:uiPriority w:val="99"/>
    <w:unhideWhenUsed/>
    <w:rsid w:val="000115F8"/>
    <w:rPr>
      <w:color w:val="0563C1" w:themeColor="hyperlink"/>
      <w:u w:val="single"/>
    </w:rPr>
  </w:style>
  <w:style w:type="character" w:styleId="UnresolvedMention">
    <w:name w:val="Unresolved Mention"/>
    <w:basedOn w:val="DefaultParagraphFont"/>
    <w:uiPriority w:val="99"/>
    <w:semiHidden/>
    <w:unhideWhenUsed/>
    <w:rsid w:val="00454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1167</Characters>
  <Application>Microsoft Office Word</Application>
  <DocSecurity>4</DocSecurity>
  <Lines>9</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Aiga Sleže</cp:lastModifiedBy>
  <cp:revision>2</cp:revision>
  <cp:lastPrinted>2023-01-09T14:02:00Z</cp:lastPrinted>
  <dcterms:created xsi:type="dcterms:W3CDTF">2025-01-29T10:26:00Z</dcterms:created>
  <dcterms:modified xsi:type="dcterms:W3CDTF">2025-01-29T10:26:00Z</dcterms:modified>
</cp:coreProperties>
</file>